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3E651" w14:textId="77777777" w:rsidR="004F3D3F" w:rsidRDefault="00000000">
      <w:pPr>
        <w:jc w:val="center"/>
        <w:rPr>
          <w:rFonts w:asciiTheme="majorEastAsia" w:eastAsiaTheme="majorEastAsia" w:hAnsiTheme="majorEastAsia" w:cstheme="majorEastAsia"/>
          <w:sz w:val="44"/>
          <w:szCs w:val="44"/>
        </w:rPr>
      </w:pPr>
      <w:r>
        <w:rPr>
          <w:rFonts w:asciiTheme="majorEastAsia" w:eastAsiaTheme="majorEastAsia" w:hAnsiTheme="majorEastAsia" w:cstheme="majorEastAsia" w:hint="eastAsia"/>
          <w:sz w:val="44"/>
          <w:szCs w:val="44"/>
        </w:rPr>
        <w:t>明日方舟仓库模块</w:t>
      </w:r>
    </w:p>
    <w:sdt>
      <w:sdtPr>
        <w:rPr>
          <w:rFonts w:ascii="宋体" w:eastAsia="宋体" w:hAnsi="宋体"/>
        </w:rPr>
        <w:id w:val="147460079"/>
        <w15:color w:val="DBDBDB"/>
        <w:docPartObj>
          <w:docPartGallery w:val="Table of Contents"/>
          <w:docPartUnique/>
        </w:docPartObj>
      </w:sdtPr>
      <w:sdtEndPr>
        <w:rPr>
          <w:rFonts w:ascii="微软雅黑" w:eastAsia="微软雅黑" w:hAnsi="微软雅黑" w:cstheme="majorEastAsia" w:hint="eastAsia"/>
          <w:szCs w:val="21"/>
        </w:rPr>
      </w:sdtEndPr>
      <w:sdtContent>
        <w:p w14:paraId="7C37857E" w14:textId="77777777" w:rsidR="004F3D3F" w:rsidRDefault="00000000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6567AFD0" w14:textId="79AE6BF7" w:rsidR="00253BC5" w:rsidRPr="00253BC5" w:rsidRDefault="00000000">
          <w:pPr>
            <w:pStyle w:val="TOC1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  <w14:ligatures w14:val="standardContextual"/>
            </w:rPr>
          </w:pPr>
          <w:r w:rsidRPr="00253BC5">
            <w:rPr>
              <w:rFonts w:ascii="微软雅黑" w:eastAsia="微软雅黑" w:hAnsi="微软雅黑" w:cstheme="majorEastAsia" w:hint="eastAsia"/>
              <w:szCs w:val="21"/>
            </w:rPr>
            <w:fldChar w:fldCharType="begin"/>
          </w:r>
          <w:r w:rsidRPr="00253BC5">
            <w:rPr>
              <w:rFonts w:ascii="微软雅黑" w:eastAsia="微软雅黑" w:hAnsi="微软雅黑" w:cstheme="majorEastAsia" w:hint="eastAsia"/>
              <w:szCs w:val="21"/>
            </w:rPr>
            <w:instrText xml:space="preserve">TOC \o "1-3" \h \u </w:instrText>
          </w:r>
          <w:r w:rsidRPr="00253BC5">
            <w:rPr>
              <w:rFonts w:ascii="微软雅黑" w:eastAsia="微软雅黑" w:hAnsi="微软雅黑" w:cstheme="majorEastAsia" w:hint="eastAsia"/>
              <w:szCs w:val="21"/>
            </w:rPr>
            <w:fldChar w:fldCharType="separate"/>
          </w:r>
          <w:hyperlink w:anchor="_Toc213892571" w:history="1">
            <w:r w:rsidR="00253BC5"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一．综述</w:t>
            </w:r>
            <w:r w:rsidR="00253BC5"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="00253BC5"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="00253BC5"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_Toc213892571 \h </w:instrText>
            </w:r>
            <w:r w:rsidR="00253BC5" w:rsidRPr="00253BC5">
              <w:rPr>
                <w:rFonts w:ascii="微软雅黑" w:eastAsia="微软雅黑" w:hAnsi="微软雅黑"/>
                <w:noProof/>
                <w:szCs w:val="21"/>
              </w:rPr>
            </w:r>
            <w:r w:rsidR="00253BC5"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 w:rsidR="00253BC5">
              <w:rPr>
                <w:rFonts w:ascii="微软雅黑" w:eastAsia="微软雅黑" w:hAnsi="微软雅黑"/>
                <w:noProof/>
                <w:szCs w:val="21"/>
              </w:rPr>
              <w:t>3</w:t>
            </w:r>
            <w:r w:rsidR="00253BC5"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55D0ACDB" w14:textId="0B548CDF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72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1.1设计目的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_Toc213892572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3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418435C9" w14:textId="1660529D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73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1.2基础设定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_Toc213892573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3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08102CE6" w14:textId="3543796D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74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1.3功能概述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_Toc213892574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3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6F9734F7" w14:textId="30182FDB" w:rsidR="00253BC5" w:rsidRPr="00253BC5" w:rsidRDefault="00253BC5">
          <w:pPr>
            <w:pStyle w:val="TOC1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  <w14:ligatures w14:val="standardContextual"/>
            </w:rPr>
          </w:pPr>
          <w:hyperlink w:anchor="_Toc213892575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二．模块结构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_Toc213892575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4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16D7D787" w14:textId="6FB12D24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76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2.1基础模块思维导图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_Toc213892576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4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717409D1" w14:textId="3B149034" w:rsidR="00253BC5" w:rsidRPr="00253BC5" w:rsidRDefault="00253BC5">
          <w:pPr>
            <w:pStyle w:val="TOC1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  <w14:ligatures w14:val="standardContextual"/>
            </w:rPr>
          </w:pPr>
          <w:hyperlink w:anchor="_Toc213892577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三．基础设定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_Toc213892577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5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0BA98479" w14:textId="0153542E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78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3.1仓库显示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_Toc213892578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5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014BDF04" w14:textId="177D94BB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79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3.2仓库分类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_Toc213892579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5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56B753C0" w14:textId="1A62DDFD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0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3.3仓库展示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_Toc213892580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5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5214C88A" w14:textId="19ABDD96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1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3.4物品设定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_Toc213892581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7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025E28A2" w14:textId="1CCC5940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2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3.5交互设定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_Toc213892582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8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714981CD" w14:textId="25A04F00" w:rsidR="00253BC5" w:rsidRPr="00253BC5" w:rsidRDefault="00253BC5">
          <w:pPr>
            <w:pStyle w:val="TOC1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  <w14:ligatures w14:val="standardContextual"/>
            </w:rPr>
          </w:pPr>
          <w:hyperlink w:anchor="_Toc213892583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四．交互展示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_Toc213892583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10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2C058319" w14:textId="27C9E4A2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4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4.1仓库入口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_Toc213892584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10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6A831698" w14:textId="5C9BB141" w:rsidR="00253BC5" w:rsidRPr="00253BC5" w:rsidRDefault="00253BC5">
          <w:pPr>
            <w:pStyle w:val="TOC2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5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4.2道具交互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_Toc213892585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10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4206AE1E" w14:textId="05123785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6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4.2.1限时道具使用，主要为理智液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_Toc213892586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11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15529A21" w14:textId="476ECB6A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7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4.2.2物资补给箱使用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_Toc213892587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11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1CEFA6AD" w14:textId="0FB0929C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8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4.2.3干员调用凭证使用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_Toc213892588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11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30DA07A7" w14:textId="6F80DEBB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89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4.2.4提货券使用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_Toc213892589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11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37644C1D" w14:textId="6154E38C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90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4.2.5干员特训邀请函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_Toc213892590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12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1DC8C217" w14:textId="70D07C11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91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4.2.6干员技巧集使用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_Toc213892591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12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39CA9FC2" w14:textId="3FC40A0F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92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4.2.7干员特训装置使用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_Toc213892592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12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2D5FA02E" w14:textId="70D6E932" w:rsidR="00253BC5" w:rsidRPr="00253BC5" w:rsidRDefault="00253BC5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/>
              <w:noProof/>
              <w:szCs w:val="21"/>
            </w:rPr>
          </w:pPr>
          <w:hyperlink w:anchor="_Toc213892593" w:history="1">
            <w:r w:rsidRPr="00253BC5">
              <w:rPr>
                <w:rStyle w:val="a7"/>
                <w:rFonts w:ascii="微软雅黑" w:eastAsia="微软雅黑" w:hAnsi="微软雅黑"/>
                <w:noProof/>
                <w:szCs w:val="21"/>
              </w:rPr>
              <w:t>4.2.8跳转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tab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begin"/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instrText xml:space="preserve"> PAGEREF _Toc213892593 \h </w:instrTex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separate"/>
            </w:r>
            <w:r>
              <w:rPr>
                <w:rFonts w:ascii="微软雅黑" w:eastAsia="微软雅黑" w:hAnsi="微软雅黑"/>
                <w:noProof/>
                <w:szCs w:val="21"/>
              </w:rPr>
              <w:t>12</w:t>
            </w:r>
            <w:r w:rsidRPr="00253BC5">
              <w:rPr>
                <w:rFonts w:ascii="微软雅黑" w:eastAsia="微软雅黑" w:hAnsi="微软雅黑"/>
                <w:noProof/>
                <w:szCs w:val="21"/>
              </w:rPr>
              <w:fldChar w:fldCharType="end"/>
            </w:r>
          </w:hyperlink>
        </w:p>
        <w:p w14:paraId="687E65F9" w14:textId="4890E239" w:rsidR="004F3D3F" w:rsidRPr="00253BC5" w:rsidRDefault="00000000">
          <w:pPr>
            <w:jc w:val="center"/>
            <w:rPr>
              <w:rFonts w:ascii="微软雅黑" w:eastAsia="微软雅黑" w:hAnsi="微软雅黑" w:cstheme="majorEastAsia"/>
              <w:szCs w:val="21"/>
            </w:rPr>
          </w:pPr>
          <w:r w:rsidRPr="00253BC5">
            <w:rPr>
              <w:rFonts w:ascii="微软雅黑" w:eastAsia="微软雅黑" w:hAnsi="微软雅黑" w:cstheme="majorEastAsia" w:hint="eastAsia"/>
              <w:szCs w:val="21"/>
            </w:rPr>
            <w:fldChar w:fldCharType="end"/>
          </w:r>
        </w:p>
      </w:sdtContent>
    </w:sdt>
    <w:p w14:paraId="541AEF73" w14:textId="0F473824" w:rsidR="00253BC5" w:rsidRDefault="00253BC5">
      <w:pPr>
        <w:widowControl/>
        <w:jc w:val="left"/>
        <w:rPr>
          <w:rFonts w:asciiTheme="majorEastAsia" w:eastAsiaTheme="majorEastAsia" w:hAnsiTheme="majorEastAsia" w:cstheme="majorEastAsia"/>
          <w:szCs w:val="44"/>
        </w:rPr>
      </w:pPr>
      <w:r>
        <w:rPr>
          <w:rFonts w:asciiTheme="majorEastAsia" w:eastAsiaTheme="majorEastAsia" w:hAnsiTheme="majorEastAsia" w:cstheme="majorEastAsia"/>
          <w:szCs w:val="44"/>
        </w:rPr>
        <w:br w:type="page"/>
      </w:r>
    </w:p>
    <w:p w14:paraId="3A4183D0" w14:textId="77777777" w:rsidR="004F3D3F" w:rsidRDefault="004F3D3F">
      <w:pPr>
        <w:jc w:val="center"/>
        <w:rPr>
          <w:rFonts w:asciiTheme="majorEastAsia" w:eastAsiaTheme="majorEastAsia" w:hAnsiTheme="majorEastAsia" w:cstheme="majorEastAsia"/>
          <w:szCs w:val="44"/>
        </w:rPr>
      </w:pPr>
    </w:p>
    <w:p w14:paraId="2861017F" w14:textId="77777777" w:rsidR="004F3D3F" w:rsidRDefault="00000000" w:rsidP="00253BC5">
      <w:pPr>
        <w:pStyle w:val="1"/>
      </w:pPr>
      <w:bookmarkStart w:id="0" w:name="_Toc213892571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．综述</w:t>
      </w:r>
      <w:bookmarkEnd w:id="0"/>
    </w:p>
    <w:p w14:paraId="2C831C23" w14:textId="77777777" w:rsidR="004F3D3F" w:rsidRDefault="00000000" w:rsidP="00253BC5">
      <w:pPr>
        <w:pStyle w:val="2"/>
      </w:pPr>
      <w:bookmarkStart w:id="1" w:name="_Toc213892572"/>
      <w:r>
        <w:rPr>
          <w:rFonts w:hint="eastAsia"/>
        </w:rPr>
        <w:t>1.1</w:t>
      </w:r>
      <w:r>
        <w:rPr>
          <w:rFonts w:hint="eastAsia"/>
        </w:rPr>
        <w:t>设计目的</w:t>
      </w:r>
      <w:bookmarkEnd w:id="1"/>
    </w:p>
    <w:p w14:paraId="3CDB2AA1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设计仓库页面、物品摆放以及道具交互</w:t>
      </w:r>
    </w:p>
    <w:p w14:paraId="3EFF3A01" w14:textId="77777777" w:rsidR="004F3D3F" w:rsidRDefault="00000000" w:rsidP="00253BC5">
      <w:pPr>
        <w:pStyle w:val="2"/>
      </w:pPr>
      <w:bookmarkStart w:id="2" w:name="_Toc213892573"/>
      <w:r>
        <w:rPr>
          <w:rFonts w:hint="eastAsia"/>
        </w:rPr>
        <w:t>1.2</w:t>
      </w:r>
      <w:r>
        <w:rPr>
          <w:rFonts w:hint="eastAsia"/>
        </w:rPr>
        <w:t>基础设定</w:t>
      </w:r>
      <w:bookmarkEnd w:id="2"/>
    </w:p>
    <w:p w14:paraId="60611832" w14:textId="77777777" w:rsidR="004F3D3F" w:rsidRDefault="00000000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仓库显示</w:t>
      </w:r>
    </w:p>
    <w:p w14:paraId="07EA1C38" w14:textId="77777777" w:rsidR="004F3D3F" w:rsidRDefault="00000000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仓库分类</w:t>
      </w:r>
    </w:p>
    <w:p w14:paraId="3B4952F5" w14:textId="77777777" w:rsidR="004F3D3F" w:rsidRDefault="00000000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仓库展示</w:t>
      </w:r>
    </w:p>
    <w:p w14:paraId="070046D7" w14:textId="77777777" w:rsidR="004F3D3F" w:rsidRDefault="00000000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物品设定</w:t>
      </w:r>
    </w:p>
    <w:p w14:paraId="30AA64AC" w14:textId="77777777" w:rsidR="004F3D3F" w:rsidRDefault="00000000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交互设定</w:t>
      </w:r>
    </w:p>
    <w:p w14:paraId="13E4E7AA" w14:textId="77777777" w:rsidR="004F3D3F" w:rsidRDefault="00000000" w:rsidP="00253BC5">
      <w:pPr>
        <w:pStyle w:val="2"/>
      </w:pPr>
      <w:bookmarkStart w:id="3" w:name="_Toc213892574"/>
      <w:r>
        <w:rPr>
          <w:rFonts w:hint="eastAsia"/>
        </w:rPr>
        <w:t>1.3</w:t>
      </w:r>
      <w:r>
        <w:rPr>
          <w:rFonts w:hint="eastAsia"/>
        </w:rPr>
        <w:t>功能概述</w:t>
      </w:r>
      <w:bookmarkEnd w:id="3"/>
    </w:p>
    <w:p w14:paraId="4F981BAE" w14:textId="77777777" w:rsidR="004F3D3F" w:rsidRDefault="0000000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仓库入口</w:t>
      </w:r>
    </w:p>
    <w:p w14:paraId="196AC186" w14:textId="77777777" w:rsidR="004F3D3F" w:rsidRDefault="0000000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道具交互</w:t>
      </w:r>
    </w:p>
    <w:p w14:paraId="2F8EE6F4" w14:textId="77777777" w:rsidR="004F3D3F" w:rsidRDefault="00000000" w:rsidP="00253BC5">
      <w:pPr>
        <w:pStyle w:val="1"/>
      </w:pPr>
      <w:bookmarkStart w:id="4" w:name="_Toc213892575"/>
      <w:r>
        <w:rPr>
          <w:rFonts w:hint="eastAsia"/>
        </w:rPr>
        <w:lastRenderedPageBreak/>
        <w:t>二．模块结构</w:t>
      </w:r>
      <w:bookmarkEnd w:id="4"/>
    </w:p>
    <w:p w14:paraId="183EFE1A" w14:textId="77777777" w:rsidR="004F3D3F" w:rsidRDefault="00000000" w:rsidP="00253BC5">
      <w:pPr>
        <w:pStyle w:val="2"/>
      </w:pPr>
      <w:bookmarkStart w:id="5" w:name="_Toc213892576"/>
      <w:r>
        <w:rPr>
          <w:rFonts w:hint="eastAsia"/>
        </w:rPr>
        <w:t>2.1</w:t>
      </w:r>
      <w:r>
        <w:rPr>
          <w:rFonts w:hint="eastAsia"/>
        </w:rPr>
        <w:t>基础模块思维导图</w:t>
      </w:r>
      <w:bookmarkEnd w:id="5"/>
    </w:p>
    <w:p w14:paraId="43A6EEA8" w14:textId="77777777" w:rsidR="004F3D3F" w:rsidRDefault="0000000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 wp14:anchorId="4FE7E6CB" wp14:editId="1F7E95B3">
            <wp:extent cx="5365115" cy="7280694"/>
            <wp:effectExtent l="0" t="0" r="6985" b="0"/>
            <wp:docPr id="1" name="图片 1" descr="仓库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仓库模块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2481" cy="73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7A3F" w14:textId="46BF50FE" w:rsidR="004F3D3F" w:rsidRPr="00253BC5" w:rsidRDefault="00253BC5" w:rsidP="00253BC5">
      <w:pPr>
        <w:pStyle w:val="1"/>
      </w:pPr>
      <w:bookmarkStart w:id="6" w:name="_Toc213892577"/>
      <w:r w:rsidRPr="00253BC5">
        <w:rPr>
          <w:rFonts w:hint="eastAsia"/>
        </w:rPr>
        <w:lastRenderedPageBreak/>
        <w:t>三．</w:t>
      </w:r>
      <w:r w:rsidR="00000000" w:rsidRPr="00253BC5">
        <w:rPr>
          <w:rFonts w:hint="eastAsia"/>
        </w:rPr>
        <w:t>基础设定</w:t>
      </w:r>
      <w:bookmarkEnd w:id="6"/>
    </w:p>
    <w:p w14:paraId="0A44AD37" w14:textId="77777777" w:rsidR="004F3D3F" w:rsidRDefault="00000000" w:rsidP="00253BC5">
      <w:pPr>
        <w:pStyle w:val="2"/>
      </w:pPr>
      <w:bookmarkStart w:id="7" w:name="_Toc213892578"/>
      <w:r>
        <w:rPr>
          <w:rFonts w:hint="eastAsia"/>
        </w:rPr>
        <w:t>3.1</w:t>
      </w:r>
      <w:r>
        <w:rPr>
          <w:rFonts w:hint="eastAsia"/>
        </w:rPr>
        <w:t>仓库显示</w:t>
      </w:r>
      <w:bookmarkEnd w:id="7"/>
    </w:p>
    <w:p w14:paraId="07B5C0DF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若仓库存在限时道具，则主界面的仓库图标上方展示道具截止倒计时，如下图：</w:t>
      </w:r>
    </w:p>
    <w:p w14:paraId="62B4CCBA" w14:textId="77777777" w:rsidR="004F3D3F" w:rsidRDefault="00000000">
      <w:r>
        <w:rPr>
          <w:noProof/>
        </w:rPr>
        <w:drawing>
          <wp:inline distT="0" distB="0" distL="114300" distR="114300" wp14:anchorId="7256EF06" wp14:editId="0C1CA827">
            <wp:extent cx="666750" cy="695325"/>
            <wp:effectExtent l="0" t="0" r="381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26B9418" wp14:editId="341D31D7">
            <wp:extent cx="657225" cy="762000"/>
            <wp:effectExtent l="0" t="0" r="1333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F1BB" w14:textId="77777777" w:rsidR="004F3D3F" w:rsidRDefault="00000000">
      <w:pPr>
        <w:widowControl/>
        <w:jc w:val="left"/>
      </w:pPr>
      <w:r>
        <w:rPr>
          <w:rFonts w:hint="eastAsia"/>
        </w:rPr>
        <w:t>当天数</w:t>
      </w:r>
      <w:r>
        <w:rPr>
          <w:rFonts w:ascii="宋体" w:eastAsia="宋体" w:hAnsi="宋体" w:cs="宋体"/>
          <w:kern w:val="0"/>
          <w:sz w:val="24"/>
          <w:lang w:bidi="ar"/>
        </w:rPr>
        <w:t>≥</w:t>
      </w:r>
      <w:r>
        <w:rPr>
          <w:rFonts w:hint="eastAsia"/>
        </w:rPr>
        <w:t>7</w:t>
      </w:r>
      <w:r>
        <w:rPr>
          <w:rFonts w:hint="eastAsia"/>
        </w:rPr>
        <w:t>天时，背景为绿色；</w:t>
      </w:r>
    </w:p>
    <w:p w14:paraId="372C7DEF" w14:textId="77777777" w:rsidR="004F3D3F" w:rsidRDefault="00000000">
      <w:r>
        <w:rPr>
          <w:rFonts w:hint="eastAsia"/>
        </w:rPr>
        <w:t>当天数</w:t>
      </w:r>
      <w:r>
        <w:rPr>
          <w:rFonts w:hint="eastAsia"/>
        </w:rPr>
        <w:t>&lt;7</w:t>
      </w:r>
      <w:r>
        <w:rPr>
          <w:rFonts w:hint="eastAsia"/>
        </w:rPr>
        <w:t>天时，背景为黄色。</w:t>
      </w:r>
    </w:p>
    <w:p w14:paraId="40E7FBFC" w14:textId="77777777" w:rsidR="004F3D3F" w:rsidRDefault="004F3D3F"/>
    <w:p w14:paraId="1EBADB4D" w14:textId="77777777" w:rsidR="004F3D3F" w:rsidRDefault="00000000" w:rsidP="00253BC5">
      <w:pPr>
        <w:pStyle w:val="2"/>
      </w:pPr>
      <w:bookmarkStart w:id="8" w:name="_Toc213892579"/>
      <w:r>
        <w:rPr>
          <w:rFonts w:hint="eastAsia"/>
        </w:rPr>
        <w:t>3.2</w:t>
      </w:r>
      <w:r>
        <w:rPr>
          <w:rFonts w:hint="eastAsia"/>
        </w:rPr>
        <w:t>仓库分类</w:t>
      </w:r>
      <w:bookmarkEnd w:id="8"/>
    </w:p>
    <w:p w14:paraId="017BC9E8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页面四种主分类，全部、消耗物品、基础物品和养成材料，如下图：</w:t>
      </w:r>
    </w:p>
    <w:p w14:paraId="04FD6DDA" w14:textId="77777777" w:rsidR="004F3D3F" w:rsidRDefault="00000000">
      <w:r>
        <w:rPr>
          <w:noProof/>
        </w:rPr>
        <w:drawing>
          <wp:inline distT="0" distB="0" distL="114300" distR="114300" wp14:anchorId="5F0DC5C4" wp14:editId="2E68E70A">
            <wp:extent cx="4600575" cy="485775"/>
            <wp:effectExtent l="0" t="0" r="1905" b="190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E9E4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消耗物品包含理智液、物资补给箱、提货</w:t>
      </w:r>
      <w:proofErr w:type="gramStart"/>
      <w:r>
        <w:rPr>
          <w:rFonts w:hint="eastAsia"/>
          <w:sz w:val="24"/>
        </w:rPr>
        <w:t>券</w:t>
      </w:r>
      <w:proofErr w:type="gramEnd"/>
      <w:r>
        <w:rPr>
          <w:rFonts w:hint="eastAsia"/>
          <w:sz w:val="24"/>
        </w:rPr>
        <w:t>和其他干员培养相关的使用道具。</w:t>
      </w:r>
    </w:p>
    <w:p w14:paraId="0BF87674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基础物品包含</w:t>
      </w:r>
      <w:proofErr w:type="gramStart"/>
      <w:r>
        <w:rPr>
          <w:rFonts w:hint="eastAsia"/>
          <w:sz w:val="24"/>
        </w:rPr>
        <w:t>抽卡资源</w:t>
      </w:r>
      <w:proofErr w:type="gramEnd"/>
      <w:r>
        <w:rPr>
          <w:rFonts w:hint="eastAsia"/>
          <w:sz w:val="24"/>
        </w:rPr>
        <w:t>、基建可制造材料、凭证交易所使用的货币、公开招募材料和基建材料。</w:t>
      </w:r>
    </w:p>
    <w:p w14:paraId="55E4F133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养成材料包含作战记录、技巧概要、模组升级材料、芯片、信物和其他养成材料。</w:t>
      </w:r>
    </w:p>
    <w:p w14:paraId="4B06123E" w14:textId="77777777" w:rsidR="004F3D3F" w:rsidRDefault="004F3D3F">
      <w:pPr>
        <w:rPr>
          <w:sz w:val="24"/>
        </w:rPr>
      </w:pPr>
    </w:p>
    <w:p w14:paraId="42F6A2F9" w14:textId="77777777" w:rsidR="004F3D3F" w:rsidRDefault="00000000" w:rsidP="00253BC5">
      <w:pPr>
        <w:pStyle w:val="2"/>
      </w:pPr>
      <w:bookmarkStart w:id="9" w:name="_Toc213892580"/>
      <w:r>
        <w:rPr>
          <w:rFonts w:hint="eastAsia"/>
        </w:rPr>
        <w:t>3.3</w:t>
      </w:r>
      <w:r>
        <w:rPr>
          <w:rFonts w:hint="eastAsia"/>
        </w:rPr>
        <w:t>仓库展示</w:t>
      </w:r>
      <w:bookmarkEnd w:id="9"/>
    </w:p>
    <w:p w14:paraId="0AD70B1E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存储物品并展示，能够进行左右滑动，如下图：</w:t>
      </w:r>
    </w:p>
    <w:p w14:paraId="76D23D82" w14:textId="77777777" w:rsidR="004F3D3F" w:rsidRDefault="00000000">
      <w:r>
        <w:rPr>
          <w:noProof/>
        </w:rPr>
        <w:lastRenderedPageBreak/>
        <w:drawing>
          <wp:inline distT="0" distB="0" distL="114300" distR="114300" wp14:anchorId="0974479F" wp14:editId="4CEC6232">
            <wp:extent cx="5272405" cy="2762885"/>
            <wp:effectExtent l="0" t="0" r="635" b="107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AC98" w14:textId="77777777" w:rsidR="004F3D3F" w:rsidRDefault="00000000">
      <w:pPr>
        <w:jc w:val="center"/>
      </w:pPr>
      <w:r>
        <w:rPr>
          <w:rFonts w:hint="eastAsia"/>
        </w:rPr>
        <w:t>全部分类展示图</w:t>
      </w:r>
    </w:p>
    <w:p w14:paraId="4E803389" w14:textId="77777777" w:rsidR="004F3D3F" w:rsidRDefault="00000000">
      <w:pPr>
        <w:jc w:val="center"/>
      </w:pPr>
      <w:r>
        <w:rPr>
          <w:noProof/>
        </w:rPr>
        <w:drawing>
          <wp:inline distT="0" distB="0" distL="114300" distR="114300" wp14:anchorId="2380044A" wp14:editId="0131427C">
            <wp:extent cx="5272405" cy="2905760"/>
            <wp:effectExtent l="0" t="0" r="635" b="508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5F366" w14:textId="77777777" w:rsidR="004F3D3F" w:rsidRDefault="00000000">
      <w:pPr>
        <w:jc w:val="center"/>
      </w:pPr>
      <w:r>
        <w:rPr>
          <w:rFonts w:hint="eastAsia"/>
        </w:rPr>
        <w:t>消耗物品分类展示图</w:t>
      </w:r>
    </w:p>
    <w:p w14:paraId="419767B9" w14:textId="77777777" w:rsidR="004F3D3F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9D039FB" wp14:editId="244D2F19">
            <wp:extent cx="5272405" cy="2788920"/>
            <wp:effectExtent l="0" t="0" r="635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EB9D" w14:textId="77777777" w:rsidR="004F3D3F" w:rsidRDefault="00000000">
      <w:pPr>
        <w:jc w:val="center"/>
      </w:pPr>
      <w:r>
        <w:rPr>
          <w:rFonts w:hint="eastAsia"/>
        </w:rPr>
        <w:t>基础物品分类展示图</w:t>
      </w:r>
    </w:p>
    <w:p w14:paraId="1BC5C3D9" w14:textId="77777777" w:rsidR="004F3D3F" w:rsidRDefault="00000000">
      <w:pPr>
        <w:jc w:val="center"/>
      </w:pPr>
      <w:r>
        <w:rPr>
          <w:noProof/>
        </w:rPr>
        <w:drawing>
          <wp:inline distT="0" distB="0" distL="114300" distR="114300" wp14:anchorId="40149A03" wp14:editId="71654D50">
            <wp:extent cx="5272405" cy="2792730"/>
            <wp:effectExtent l="0" t="0" r="63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1F32" w14:textId="77777777" w:rsidR="004F3D3F" w:rsidRDefault="00000000">
      <w:pPr>
        <w:jc w:val="center"/>
      </w:pPr>
      <w:r>
        <w:rPr>
          <w:rFonts w:hint="eastAsia"/>
        </w:rPr>
        <w:t>养成材料分类展示图</w:t>
      </w:r>
    </w:p>
    <w:p w14:paraId="7F747FF3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整体由左向右摆放，新一列自上而下摆放</w:t>
      </w:r>
    </w:p>
    <w:p w14:paraId="335D95B9" w14:textId="77777777" w:rsidR="004F3D3F" w:rsidRDefault="00000000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hint="eastAsia"/>
          <w:sz w:val="24"/>
        </w:rPr>
        <w:t>2</w:t>
      </w:r>
      <w:r>
        <w:rPr>
          <w:sz w:val="24"/>
        </w:rPr>
        <w:t>.</w:t>
      </w:r>
      <w:r>
        <w:rPr>
          <w:rFonts w:ascii="宋体" w:eastAsia="宋体" w:hAnsi="宋体" w:cs="宋体" w:hint="eastAsia"/>
          <w:kern w:val="0"/>
          <w:sz w:val="24"/>
          <w:lang w:bidi="ar"/>
        </w:rPr>
        <w:t>排序第一优先级是按物品类型排序，第二优先级是按入手时间排序，第三优先级是</w:t>
      </w:r>
      <w:r>
        <w:rPr>
          <w:rFonts w:ascii="宋体" w:eastAsia="宋体" w:hAnsi="宋体" w:cs="宋体"/>
          <w:kern w:val="0"/>
          <w:sz w:val="24"/>
          <w:lang w:bidi="ar"/>
        </w:rPr>
        <w:t>同种物品按品质橙&gt;银&gt;蓝&gt;绿&gt;灰排序</w:t>
      </w:r>
      <w:r>
        <w:rPr>
          <w:rFonts w:ascii="宋体" w:eastAsia="宋体" w:hAnsi="宋体" w:cs="宋体" w:hint="eastAsia"/>
          <w:kern w:val="0"/>
          <w:sz w:val="24"/>
          <w:lang w:bidi="ar"/>
        </w:rPr>
        <w:t>。</w:t>
      </w:r>
    </w:p>
    <w:p w14:paraId="2845AB35" w14:textId="77777777" w:rsidR="004F3D3F" w:rsidRDefault="004F3D3F"/>
    <w:p w14:paraId="13C5D14B" w14:textId="77777777" w:rsidR="004F3D3F" w:rsidRDefault="00000000" w:rsidP="00253BC5">
      <w:pPr>
        <w:pStyle w:val="2"/>
      </w:pPr>
      <w:bookmarkStart w:id="10" w:name="_Toc213892581"/>
      <w:r>
        <w:rPr>
          <w:rFonts w:hint="eastAsia"/>
        </w:rPr>
        <w:t>3.4</w:t>
      </w:r>
      <w:r>
        <w:rPr>
          <w:rFonts w:hint="eastAsia"/>
        </w:rPr>
        <w:t>物品设定</w:t>
      </w:r>
      <w:bookmarkEnd w:id="10"/>
    </w:p>
    <w:p w14:paraId="26FAF733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干员培养相关的使用道具包含干员特训装置、干员调用凭证、干员特训邀请函和干员技巧集。</w:t>
      </w:r>
    </w:p>
    <w:p w14:paraId="04EA27E9" w14:textId="77777777" w:rsidR="004F3D3F" w:rsidRDefault="00000000">
      <w:pPr>
        <w:rPr>
          <w:sz w:val="24"/>
        </w:rPr>
      </w:pPr>
      <w:proofErr w:type="gramStart"/>
      <w:r>
        <w:rPr>
          <w:rFonts w:hint="eastAsia"/>
          <w:sz w:val="24"/>
        </w:rPr>
        <w:t>抽卡资源</w:t>
      </w:r>
      <w:proofErr w:type="gramEnd"/>
      <w:r>
        <w:rPr>
          <w:rFonts w:hint="eastAsia"/>
          <w:sz w:val="24"/>
        </w:rPr>
        <w:t>包含源石、合成玉和寻访凭证。</w:t>
      </w:r>
    </w:p>
    <w:p w14:paraId="2609DAF5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基建可制造材料</w:t>
      </w:r>
      <w:proofErr w:type="gramStart"/>
      <w:r>
        <w:rPr>
          <w:rFonts w:hint="eastAsia"/>
          <w:sz w:val="24"/>
        </w:rPr>
        <w:t>包含源石碎片</w:t>
      </w:r>
      <w:proofErr w:type="gramEnd"/>
      <w:r>
        <w:rPr>
          <w:rFonts w:hint="eastAsia"/>
          <w:sz w:val="24"/>
        </w:rPr>
        <w:t>、龙门币和赤金。</w:t>
      </w:r>
    </w:p>
    <w:p w14:paraId="63219D27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凭证交易所使用货币包含资质凭证、通用凭证、高级凭证、采购凭证和情报凭证。</w:t>
      </w:r>
    </w:p>
    <w:p w14:paraId="1B96CB32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lastRenderedPageBreak/>
        <w:t>公开招募材料包含招聘许可和加急许可。</w:t>
      </w:r>
    </w:p>
    <w:p w14:paraId="02FDF178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物品品质</w:t>
      </w:r>
      <w:proofErr w:type="gramStart"/>
      <w:r>
        <w:rPr>
          <w:rFonts w:hint="eastAsia"/>
          <w:sz w:val="24"/>
        </w:rPr>
        <w:t>有橙银</w:t>
      </w:r>
      <w:proofErr w:type="gramEnd"/>
      <w:r>
        <w:rPr>
          <w:rFonts w:hint="eastAsia"/>
          <w:sz w:val="24"/>
        </w:rPr>
        <w:t>蓝绿灰，消耗物品和</w:t>
      </w:r>
      <w:proofErr w:type="gramStart"/>
      <w:r>
        <w:rPr>
          <w:rFonts w:hint="eastAsia"/>
          <w:sz w:val="24"/>
        </w:rPr>
        <w:t>抽卡资源</w:t>
      </w:r>
      <w:proofErr w:type="gramEnd"/>
      <w:r>
        <w:rPr>
          <w:rFonts w:hint="eastAsia"/>
          <w:sz w:val="24"/>
        </w:rPr>
        <w:t>品质都为橙，其他物品品质根据稀有度高低分类。</w:t>
      </w:r>
    </w:p>
    <w:p w14:paraId="632533D3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相同物品进行叠放，叠放数显示在物品图标右下角：</w:t>
      </w:r>
    </w:p>
    <w:p w14:paraId="25421E71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当个数</w:t>
      </w:r>
      <w:r>
        <w:rPr>
          <w:rFonts w:hint="eastAsia"/>
          <w:sz w:val="24"/>
        </w:rPr>
        <w:t>&lt;1</w:t>
      </w:r>
      <w:r>
        <w:rPr>
          <w:rFonts w:hint="eastAsia"/>
          <w:sz w:val="24"/>
        </w:rPr>
        <w:t>万时，展示具体数值，如</w:t>
      </w:r>
      <w:r>
        <w:rPr>
          <w:rFonts w:hint="eastAsia"/>
          <w:sz w:val="24"/>
        </w:rPr>
        <w:t>4396</w:t>
      </w:r>
      <w:r>
        <w:rPr>
          <w:rFonts w:hint="eastAsia"/>
          <w:sz w:val="24"/>
        </w:rPr>
        <w:t>；</w:t>
      </w:r>
    </w:p>
    <w:p w14:paraId="74969809" w14:textId="77777777" w:rsidR="004F3D3F" w:rsidRDefault="00000000">
      <w:pPr>
        <w:widowControl/>
        <w:jc w:val="left"/>
        <w:rPr>
          <w:sz w:val="24"/>
        </w:rPr>
      </w:pPr>
      <w:r>
        <w:rPr>
          <w:rFonts w:ascii="宋体" w:eastAsia="宋体" w:hAnsi="宋体" w:cs="宋体"/>
          <w:kern w:val="0"/>
          <w:sz w:val="24"/>
          <w:lang w:bidi="ar"/>
        </w:rPr>
        <w:t>当1万≤个数&lt;1亿</w:t>
      </w:r>
      <w:r>
        <w:rPr>
          <w:rFonts w:ascii="宋体" w:eastAsia="宋体" w:hAnsi="宋体" w:cs="宋体" w:hint="eastAsia"/>
          <w:kern w:val="0"/>
          <w:sz w:val="24"/>
          <w:lang w:bidi="ar"/>
        </w:rPr>
        <w:t>时，</w:t>
      </w:r>
      <w:r>
        <w:rPr>
          <w:rFonts w:ascii="宋体" w:eastAsia="宋体" w:hAnsi="宋体" w:cs="宋体"/>
          <w:kern w:val="0"/>
          <w:sz w:val="24"/>
          <w:lang w:bidi="ar"/>
        </w:rPr>
        <w:t>格式变为x万，</w:t>
      </w:r>
      <w:proofErr w:type="spellStart"/>
      <w:r>
        <w:rPr>
          <w:rFonts w:ascii="宋体" w:eastAsia="宋体" w:hAnsi="宋体" w:cs="宋体"/>
          <w:kern w:val="0"/>
          <w:sz w:val="24"/>
          <w:lang w:bidi="ar"/>
        </w:rPr>
        <w:t>x.y</w:t>
      </w:r>
      <w:proofErr w:type="spellEnd"/>
      <w:r>
        <w:rPr>
          <w:rFonts w:ascii="宋体" w:eastAsia="宋体" w:hAnsi="宋体" w:cs="宋体"/>
          <w:kern w:val="0"/>
          <w:sz w:val="24"/>
          <w:lang w:bidi="ar"/>
        </w:rPr>
        <w:t>万，四舍五入精确到小数点后2位，如11万、1093.3万</w:t>
      </w:r>
      <w:r>
        <w:rPr>
          <w:rFonts w:ascii="宋体" w:eastAsia="宋体" w:hAnsi="宋体" w:cs="宋体" w:hint="eastAsia"/>
          <w:kern w:val="0"/>
          <w:sz w:val="24"/>
          <w:lang w:bidi="ar"/>
        </w:rPr>
        <w:t>；</w:t>
      </w:r>
    </w:p>
    <w:p w14:paraId="505379F2" w14:textId="77777777" w:rsidR="004F3D3F" w:rsidRDefault="00000000">
      <w:pPr>
        <w:widowControl/>
        <w:jc w:val="left"/>
        <w:rPr>
          <w:rFonts w:ascii="宋体" w:eastAsia="宋体" w:hAnsi="宋体" w:cs="宋体"/>
          <w:kern w:val="0"/>
          <w:sz w:val="24"/>
          <w:lang w:bidi="ar"/>
        </w:rPr>
      </w:pPr>
      <w:r>
        <w:rPr>
          <w:rFonts w:ascii="宋体" w:eastAsia="宋体" w:hAnsi="宋体" w:cs="宋体"/>
          <w:kern w:val="0"/>
          <w:sz w:val="24"/>
          <w:lang w:bidi="ar"/>
        </w:rPr>
        <w:t>当个数≥1亿</w:t>
      </w:r>
      <w:r>
        <w:rPr>
          <w:rFonts w:ascii="宋体" w:eastAsia="宋体" w:hAnsi="宋体" w:cs="宋体" w:hint="eastAsia"/>
          <w:kern w:val="0"/>
          <w:sz w:val="24"/>
          <w:lang w:bidi="ar"/>
        </w:rPr>
        <w:t>时，</w:t>
      </w:r>
      <w:r>
        <w:rPr>
          <w:rFonts w:ascii="宋体" w:eastAsia="宋体" w:hAnsi="宋体" w:cs="宋体"/>
          <w:kern w:val="0"/>
          <w:sz w:val="24"/>
          <w:lang w:bidi="ar"/>
        </w:rPr>
        <w:t>格式变为x亿，</w:t>
      </w:r>
      <w:proofErr w:type="spellStart"/>
      <w:r>
        <w:rPr>
          <w:rFonts w:ascii="宋体" w:eastAsia="宋体" w:hAnsi="宋体" w:cs="宋体"/>
          <w:kern w:val="0"/>
          <w:sz w:val="24"/>
          <w:lang w:bidi="ar"/>
        </w:rPr>
        <w:t>x.y</w:t>
      </w:r>
      <w:proofErr w:type="spellEnd"/>
      <w:r>
        <w:rPr>
          <w:rFonts w:ascii="宋体" w:eastAsia="宋体" w:hAnsi="宋体" w:cs="宋体"/>
          <w:kern w:val="0"/>
          <w:sz w:val="24"/>
          <w:lang w:bidi="ar"/>
        </w:rPr>
        <w:t>亿，四舍五入精确到小数点后2位，如2亿、2.2亿</w:t>
      </w:r>
      <w:r>
        <w:rPr>
          <w:rFonts w:ascii="宋体" w:eastAsia="宋体" w:hAnsi="宋体" w:cs="宋体" w:hint="eastAsia"/>
          <w:kern w:val="0"/>
          <w:sz w:val="24"/>
          <w:lang w:bidi="ar"/>
        </w:rPr>
        <w:t>。</w:t>
      </w:r>
    </w:p>
    <w:p w14:paraId="2D7A0950" w14:textId="77777777" w:rsidR="004F3D3F" w:rsidRDefault="004F3D3F"/>
    <w:p w14:paraId="3DC41815" w14:textId="77777777" w:rsidR="004F3D3F" w:rsidRDefault="00000000" w:rsidP="00253BC5">
      <w:pPr>
        <w:pStyle w:val="2"/>
      </w:pPr>
      <w:bookmarkStart w:id="11" w:name="_Toc213892582"/>
      <w:r>
        <w:rPr>
          <w:rFonts w:hint="eastAsia"/>
        </w:rPr>
        <w:t>3.5</w:t>
      </w:r>
      <w:r>
        <w:rPr>
          <w:rFonts w:hint="eastAsia"/>
        </w:rPr>
        <w:t>交互设定</w:t>
      </w:r>
      <w:bookmarkEnd w:id="11"/>
    </w:p>
    <w:p w14:paraId="26DCA530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所有物品点击图标都能进入查看界面，如下图：</w:t>
      </w:r>
    </w:p>
    <w:p w14:paraId="79B9E7D1" w14:textId="77777777" w:rsidR="004F3D3F" w:rsidRDefault="00000000">
      <w:r>
        <w:rPr>
          <w:noProof/>
        </w:rPr>
        <w:drawing>
          <wp:inline distT="0" distB="0" distL="114300" distR="114300" wp14:anchorId="5653E94D" wp14:editId="6C2A16E5">
            <wp:extent cx="5271770" cy="2800350"/>
            <wp:effectExtent l="0" t="0" r="1270" b="381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44C5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能够查看物品名称、物品图片、库存、物品描述和获得方式。</w:t>
      </w:r>
    </w:p>
    <w:p w14:paraId="3AFE1F8B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消耗物品点击图标进入查看界面，能够点击“使用”图标进行道具使用，如下图：</w:t>
      </w:r>
    </w:p>
    <w:p w14:paraId="420CF994" w14:textId="77777777" w:rsidR="004F3D3F" w:rsidRDefault="00000000">
      <w:r>
        <w:rPr>
          <w:noProof/>
        </w:rPr>
        <w:lastRenderedPageBreak/>
        <w:drawing>
          <wp:inline distT="0" distB="0" distL="114300" distR="114300" wp14:anchorId="25BD4CEC" wp14:editId="6A3CCBC7">
            <wp:extent cx="5271770" cy="2786380"/>
            <wp:effectExtent l="0" t="0" r="1270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73B1" w14:textId="77777777" w:rsidR="004F3D3F" w:rsidRDefault="00000000">
      <w:r>
        <w:rPr>
          <w:rFonts w:hint="eastAsia"/>
          <w:sz w:val="24"/>
        </w:rPr>
        <w:t>若是物资补给箱，查看界面里的物品图片下方有“查看详情”，点击能够查看可获得的材料列表，如下图：</w:t>
      </w:r>
    </w:p>
    <w:p w14:paraId="5F96075E" w14:textId="77777777" w:rsidR="004F3D3F" w:rsidRDefault="00000000">
      <w:r>
        <w:rPr>
          <w:noProof/>
        </w:rPr>
        <w:drawing>
          <wp:inline distT="0" distB="0" distL="114300" distR="114300" wp14:anchorId="39628D86" wp14:editId="14DC2DAA">
            <wp:extent cx="5272405" cy="2760345"/>
            <wp:effectExtent l="0" t="0" r="635" b="1333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9896" w14:textId="77777777" w:rsidR="004F3D3F" w:rsidRDefault="00000000">
      <w:r>
        <w:rPr>
          <w:rFonts w:hint="eastAsia"/>
          <w:sz w:val="24"/>
        </w:rPr>
        <w:t>若是获得方式包含关卡掉落、基建生产和采购中心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凭证交易所中任意一项，则显示获得方式并在同行右侧显示“跳转”图标，如下图：</w:t>
      </w:r>
    </w:p>
    <w:p w14:paraId="00DB7A81" w14:textId="77777777" w:rsidR="004F3D3F" w:rsidRDefault="00000000">
      <w:r>
        <w:rPr>
          <w:noProof/>
        </w:rPr>
        <w:lastRenderedPageBreak/>
        <w:drawing>
          <wp:inline distT="0" distB="0" distL="114300" distR="114300" wp14:anchorId="5DD0A062" wp14:editId="27A5B056">
            <wp:extent cx="5272405" cy="2788920"/>
            <wp:effectExtent l="0" t="0" r="635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4954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获得方式为</w:t>
      </w:r>
      <w:proofErr w:type="gramStart"/>
      <w:r>
        <w:rPr>
          <w:rFonts w:hint="eastAsia"/>
          <w:sz w:val="24"/>
        </w:rPr>
        <w:t>加工站且材料</w:t>
      </w:r>
      <w:proofErr w:type="gramEnd"/>
      <w:r>
        <w:rPr>
          <w:rFonts w:hint="eastAsia"/>
          <w:sz w:val="24"/>
        </w:rPr>
        <w:t>满足合成数量则在获得方式右侧显示“可加工”；获得方式为关卡掉落且已解锁则在关卡名右侧显示掉落概率。</w:t>
      </w:r>
    </w:p>
    <w:p w14:paraId="6FC50AA2" w14:textId="77777777" w:rsidR="004F3D3F" w:rsidRDefault="004F3D3F"/>
    <w:p w14:paraId="7535DC9D" w14:textId="77777777" w:rsidR="004F3D3F" w:rsidRDefault="004F3D3F"/>
    <w:p w14:paraId="2E5D654D" w14:textId="77777777" w:rsidR="004F3D3F" w:rsidRDefault="00000000" w:rsidP="00253BC5">
      <w:pPr>
        <w:pStyle w:val="1"/>
      </w:pPr>
      <w:bookmarkStart w:id="12" w:name="_Toc213892583"/>
      <w:r>
        <w:rPr>
          <w:rFonts w:hint="eastAsia"/>
        </w:rPr>
        <w:t>四．交互展示</w:t>
      </w:r>
      <w:bookmarkEnd w:id="12"/>
    </w:p>
    <w:p w14:paraId="500414F6" w14:textId="77777777" w:rsidR="004F3D3F" w:rsidRDefault="00000000" w:rsidP="00253BC5">
      <w:pPr>
        <w:pStyle w:val="2"/>
      </w:pPr>
      <w:bookmarkStart w:id="13" w:name="_Toc213892584"/>
      <w:r>
        <w:rPr>
          <w:rFonts w:hint="eastAsia"/>
        </w:rPr>
        <w:t>4.1</w:t>
      </w:r>
      <w:r>
        <w:rPr>
          <w:rFonts w:hint="eastAsia"/>
        </w:rPr>
        <w:t>仓库入口</w:t>
      </w:r>
      <w:bookmarkEnd w:id="13"/>
    </w:p>
    <w:p w14:paraId="47A500FA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登录进入主界面，点击“仓库”图标进入仓库，如下图所示：</w:t>
      </w:r>
    </w:p>
    <w:p w14:paraId="202347F8" w14:textId="77777777" w:rsidR="004F3D3F" w:rsidRDefault="00000000">
      <w:r>
        <w:rPr>
          <w:noProof/>
        </w:rPr>
        <w:drawing>
          <wp:inline distT="0" distB="0" distL="114300" distR="114300" wp14:anchorId="1A6A99D4" wp14:editId="069C118B">
            <wp:extent cx="6303010" cy="1704340"/>
            <wp:effectExtent l="0" t="0" r="635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C412" w14:textId="77777777" w:rsidR="004F3D3F" w:rsidRDefault="00000000">
      <w:pPr>
        <w:jc w:val="center"/>
      </w:pPr>
      <w:r>
        <w:rPr>
          <w:rFonts w:hint="eastAsia"/>
        </w:rPr>
        <w:t>仓库入口展示图</w:t>
      </w:r>
    </w:p>
    <w:p w14:paraId="274AAB40" w14:textId="77777777" w:rsidR="004F3D3F" w:rsidRDefault="004F3D3F"/>
    <w:p w14:paraId="76987F61" w14:textId="77777777" w:rsidR="004F3D3F" w:rsidRDefault="00000000" w:rsidP="00253BC5">
      <w:pPr>
        <w:pStyle w:val="2"/>
      </w:pPr>
      <w:bookmarkStart w:id="14" w:name="_Toc213892585"/>
      <w:r>
        <w:rPr>
          <w:rFonts w:hint="eastAsia"/>
        </w:rPr>
        <w:t>4.2</w:t>
      </w:r>
      <w:r>
        <w:rPr>
          <w:rFonts w:hint="eastAsia"/>
        </w:rPr>
        <w:t>道具交互</w:t>
      </w:r>
      <w:bookmarkEnd w:id="14"/>
    </w:p>
    <w:p w14:paraId="535B90DE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主要分为三种道具交互使用界面，如下列图所示：</w:t>
      </w:r>
    </w:p>
    <w:p w14:paraId="7AD16C63" w14:textId="77777777" w:rsidR="004F3D3F" w:rsidRDefault="00000000">
      <w:r>
        <w:rPr>
          <w:noProof/>
        </w:rPr>
        <w:lastRenderedPageBreak/>
        <w:drawing>
          <wp:inline distT="0" distB="0" distL="114300" distR="114300" wp14:anchorId="2C59A577" wp14:editId="062D80E7">
            <wp:extent cx="5266055" cy="1528445"/>
            <wp:effectExtent l="0" t="0" r="6985" b="1079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06B4" w14:textId="77777777" w:rsidR="004F3D3F" w:rsidRDefault="00000000">
      <w:pPr>
        <w:jc w:val="center"/>
      </w:pPr>
      <w:r>
        <w:rPr>
          <w:rFonts w:hint="eastAsia"/>
        </w:rPr>
        <w:t>只能查看物品信息的道具交互展示图</w:t>
      </w:r>
    </w:p>
    <w:p w14:paraId="3366013B" w14:textId="77777777" w:rsidR="004F3D3F" w:rsidRDefault="00000000">
      <w:r>
        <w:rPr>
          <w:noProof/>
        </w:rPr>
        <w:drawing>
          <wp:inline distT="0" distB="0" distL="114300" distR="114300" wp14:anchorId="1AB6DA03" wp14:editId="73D6727D">
            <wp:extent cx="5267325" cy="1431290"/>
            <wp:effectExtent l="0" t="0" r="5715" b="12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061A" w14:textId="77777777" w:rsidR="004F3D3F" w:rsidRDefault="00000000">
      <w:pPr>
        <w:jc w:val="center"/>
      </w:pPr>
      <w:r>
        <w:rPr>
          <w:rFonts w:hint="eastAsia"/>
        </w:rPr>
        <w:t>可通过跳转按钮进入对应界面获取材料的道具交互展示图</w:t>
      </w:r>
    </w:p>
    <w:p w14:paraId="11D91334" w14:textId="77777777" w:rsidR="004F3D3F" w:rsidRDefault="00000000">
      <w:r>
        <w:rPr>
          <w:noProof/>
        </w:rPr>
        <w:drawing>
          <wp:inline distT="0" distB="0" distL="114300" distR="114300" wp14:anchorId="04F3179B" wp14:editId="7CDD41E3">
            <wp:extent cx="5274310" cy="1360170"/>
            <wp:effectExtent l="0" t="0" r="13970" b="1143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59D4" w14:textId="77777777" w:rsidR="004F3D3F" w:rsidRDefault="00000000">
      <w:pPr>
        <w:jc w:val="center"/>
      </w:pPr>
      <w:r>
        <w:rPr>
          <w:rFonts w:hint="eastAsia"/>
        </w:rPr>
        <w:t>可使用道具的道具交互展示图</w:t>
      </w:r>
    </w:p>
    <w:p w14:paraId="6DFCECBC" w14:textId="77777777" w:rsidR="004F3D3F" w:rsidRDefault="004F3D3F"/>
    <w:p w14:paraId="1B12D685" w14:textId="77777777" w:rsidR="004F3D3F" w:rsidRDefault="00000000">
      <w:r>
        <w:rPr>
          <w:rFonts w:hint="eastAsia"/>
          <w:sz w:val="24"/>
        </w:rPr>
        <w:t>细分道具使用交互：</w:t>
      </w:r>
    </w:p>
    <w:p w14:paraId="3CBC6749" w14:textId="77777777" w:rsidR="004F3D3F" w:rsidRPr="00253BC5" w:rsidRDefault="00000000" w:rsidP="00253BC5">
      <w:pPr>
        <w:pStyle w:val="3"/>
      </w:pPr>
      <w:bookmarkStart w:id="15" w:name="_Toc213892586"/>
      <w:r w:rsidRPr="00253BC5">
        <w:rPr>
          <w:rFonts w:hint="eastAsia"/>
        </w:rPr>
        <w:t>4.2.1</w:t>
      </w:r>
      <w:r w:rsidRPr="00253BC5">
        <w:rPr>
          <w:rFonts w:hint="eastAsia"/>
        </w:rPr>
        <w:t>限时道具使用，主要为理智液</w:t>
      </w:r>
      <w:bookmarkEnd w:id="15"/>
    </w:p>
    <w:p w14:paraId="22D3337D" w14:textId="77777777" w:rsidR="004F3D3F" w:rsidRDefault="00000000">
      <w:r>
        <w:rPr>
          <w:noProof/>
        </w:rPr>
        <w:drawing>
          <wp:inline distT="0" distB="0" distL="114300" distR="114300" wp14:anchorId="4F35A497" wp14:editId="57F809E6">
            <wp:extent cx="5270500" cy="1401445"/>
            <wp:effectExtent l="0" t="0" r="2540" b="63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FF54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点击“使用”图标进入使用确认画面，界面展示道具使用截止时间、库存数、使用后理智的变化和道具数量选择。</w:t>
      </w:r>
    </w:p>
    <w:p w14:paraId="72D206D7" w14:textId="77777777" w:rsidR="004F3D3F" w:rsidRDefault="00000000">
      <w:r>
        <w:rPr>
          <w:noProof/>
        </w:rPr>
        <w:drawing>
          <wp:inline distT="0" distB="0" distL="114300" distR="114300" wp14:anchorId="61A09C9C" wp14:editId="69A507A1">
            <wp:extent cx="5266690" cy="1412875"/>
            <wp:effectExtent l="0" t="0" r="6350" b="44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5153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点击“确认”图标使用完成，回到仓库主界面并在右上角显示理智的变化情况。</w:t>
      </w:r>
    </w:p>
    <w:p w14:paraId="5D05DAA8" w14:textId="77777777" w:rsidR="004F3D3F" w:rsidRDefault="00000000">
      <w:r>
        <w:rPr>
          <w:rFonts w:hint="eastAsia"/>
          <w:sz w:val="24"/>
        </w:rPr>
        <w:t>点击“取消”图标取消道具使用。</w:t>
      </w:r>
    </w:p>
    <w:p w14:paraId="44A24276" w14:textId="77777777" w:rsidR="004F3D3F" w:rsidRDefault="004F3D3F"/>
    <w:p w14:paraId="1FDC8422" w14:textId="77777777" w:rsidR="004F3D3F" w:rsidRDefault="00000000" w:rsidP="00253BC5">
      <w:pPr>
        <w:pStyle w:val="3"/>
      </w:pPr>
      <w:bookmarkStart w:id="16" w:name="_Toc213892587"/>
      <w:r>
        <w:rPr>
          <w:rFonts w:hint="eastAsia"/>
        </w:rPr>
        <w:t>4.2.2</w:t>
      </w:r>
      <w:r>
        <w:rPr>
          <w:rFonts w:hint="eastAsia"/>
        </w:rPr>
        <w:t>物资补给箱使用</w:t>
      </w:r>
      <w:bookmarkEnd w:id="16"/>
    </w:p>
    <w:p w14:paraId="69C5C8F7" w14:textId="77777777" w:rsidR="004F3D3F" w:rsidRDefault="00000000">
      <w:r>
        <w:rPr>
          <w:noProof/>
        </w:rPr>
        <w:drawing>
          <wp:inline distT="0" distB="0" distL="114300" distR="114300" wp14:anchorId="7B228819" wp14:editId="76CC1466">
            <wp:extent cx="6116955" cy="1442085"/>
            <wp:effectExtent l="0" t="0" r="9525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A9E8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点击“查看详情”图标进入物资补给箱查看详情界面，展示可开出的材料详情。</w:t>
      </w:r>
    </w:p>
    <w:p w14:paraId="317224FD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点击“使用”图标进入使用界面，展示道具数量选择。</w:t>
      </w:r>
    </w:p>
    <w:p w14:paraId="0301D37B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点击“最少”图标道具数量变为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。</w:t>
      </w:r>
    </w:p>
    <w:p w14:paraId="781AD9CA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点击“最多”图标道具数量变为持有数。</w:t>
      </w:r>
    </w:p>
    <w:p w14:paraId="39221EDC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”图标道具数量在不为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的时候</w:t>
      </w:r>
      <w:r>
        <w:rPr>
          <w:rFonts w:hint="eastAsia"/>
          <w:sz w:val="24"/>
        </w:rPr>
        <w:t>-1</w:t>
      </w:r>
      <w:r>
        <w:rPr>
          <w:rFonts w:hint="eastAsia"/>
          <w:sz w:val="24"/>
        </w:rPr>
        <w:t>。</w:t>
      </w:r>
    </w:p>
    <w:p w14:paraId="6D06ADDE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”图标道具数量在不为最大持有数的时候</w:t>
      </w:r>
      <w:r>
        <w:rPr>
          <w:rFonts w:hint="eastAsia"/>
          <w:sz w:val="24"/>
        </w:rPr>
        <w:t>+1</w:t>
      </w:r>
      <w:r>
        <w:rPr>
          <w:rFonts w:hint="eastAsia"/>
          <w:sz w:val="24"/>
        </w:rPr>
        <w:t>。</w:t>
      </w:r>
    </w:p>
    <w:p w14:paraId="34491695" w14:textId="77777777" w:rsidR="004F3D3F" w:rsidRDefault="00000000">
      <w:r>
        <w:rPr>
          <w:noProof/>
        </w:rPr>
        <w:drawing>
          <wp:inline distT="0" distB="0" distL="114300" distR="114300" wp14:anchorId="0E378DDC" wp14:editId="0449EDB1">
            <wp:extent cx="5895340" cy="1574165"/>
            <wp:effectExtent l="0" t="0" r="2540" b="1079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328F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点击“确认”图标使用完成，随机获得选择数量的材料。点击“取消”图标取消道具使用。</w:t>
      </w:r>
    </w:p>
    <w:p w14:paraId="1D448F63" w14:textId="77777777" w:rsidR="004F3D3F" w:rsidRDefault="00000000" w:rsidP="00253BC5">
      <w:pPr>
        <w:pStyle w:val="3"/>
      </w:pPr>
      <w:bookmarkStart w:id="17" w:name="_Toc213892588"/>
      <w:r>
        <w:rPr>
          <w:rFonts w:hint="eastAsia"/>
        </w:rPr>
        <w:t>4.2.3</w:t>
      </w:r>
      <w:r>
        <w:rPr>
          <w:rFonts w:hint="eastAsia"/>
        </w:rPr>
        <w:t>干员调用凭证使用</w:t>
      </w:r>
      <w:bookmarkEnd w:id="17"/>
    </w:p>
    <w:p w14:paraId="6A3D911E" w14:textId="77777777" w:rsidR="004F3D3F" w:rsidRDefault="00000000">
      <w:r>
        <w:rPr>
          <w:noProof/>
        </w:rPr>
        <w:drawing>
          <wp:inline distT="0" distB="0" distL="114300" distR="114300" wp14:anchorId="23305EB1" wp14:editId="11AD7968">
            <wp:extent cx="5912485" cy="1610360"/>
            <wp:effectExtent l="0" t="0" r="635" b="50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2907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点击“使用”图标进入干员选择界面，展示已拥有的干员、展示未拥有的干员以及展示干员可获得的卡池类型。</w:t>
      </w:r>
    </w:p>
    <w:p w14:paraId="1633D86C" w14:textId="77777777" w:rsidR="004F3D3F" w:rsidRDefault="00000000">
      <w:r>
        <w:rPr>
          <w:noProof/>
        </w:rPr>
        <w:drawing>
          <wp:inline distT="0" distB="0" distL="114300" distR="114300" wp14:anchorId="47173ABC" wp14:editId="613521BA">
            <wp:extent cx="5952490" cy="1707515"/>
            <wp:effectExtent l="0" t="0" r="6350" b="1460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69C5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点击干员头像图标进入选择干员确认界面，展示干员半身图、展示干员大职业、展示干员名称以及展示干员简介。</w:t>
      </w:r>
    </w:p>
    <w:p w14:paraId="1DA08FCC" w14:textId="77777777" w:rsidR="004F3D3F" w:rsidRDefault="00000000">
      <w:r>
        <w:rPr>
          <w:noProof/>
        </w:rPr>
        <w:drawing>
          <wp:inline distT="0" distB="0" distL="114300" distR="114300" wp14:anchorId="4E5BB7D5" wp14:editId="2FA8495C">
            <wp:extent cx="6334760" cy="1212850"/>
            <wp:effectExtent l="0" t="0" r="5080" b="635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947CC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点击“查看干员详细简历”图标进入干员详细内容查看界面，展示干员强化后的等级、晋升阶段、基础面板、信赖值、名称、大职业、攻击范围、近战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远程、职能、立绘、细分职业、模组、天赋、战斗技能和后勤技能。</w:t>
      </w:r>
    </w:p>
    <w:p w14:paraId="660429E9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点击“确认”图标获得干员，展示立绘、星级、主职业、名称、获取对话、获取凭证数量，若非首次获得还能获得干员的信物。</w:t>
      </w:r>
    </w:p>
    <w:p w14:paraId="48C8B074" w14:textId="77777777" w:rsidR="004F3D3F" w:rsidRDefault="00000000" w:rsidP="00253BC5">
      <w:pPr>
        <w:pStyle w:val="3"/>
      </w:pPr>
      <w:bookmarkStart w:id="18" w:name="_Toc213892589"/>
      <w:r>
        <w:rPr>
          <w:rFonts w:hint="eastAsia"/>
        </w:rPr>
        <w:t>4.2.4</w:t>
      </w:r>
      <w:r>
        <w:rPr>
          <w:rFonts w:hint="eastAsia"/>
        </w:rPr>
        <w:t>提货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使用</w:t>
      </w:r>
      <w:bookmarkEnd w:id="18"/>
    </w:p>
    <w:p w14:paraId="56261FB1" w14:textId="77777777" w:rsidR="004F3D3F" w:rsidRDefault="00000000">
      <w:r>
        <w:rPr>
          <w:noProof/>
        </w:rPr>
        <w:drawing>
          <wp:inline distT="0" distB="0" distL="114300" distR="114300" wp14:anchorId="6613263C" wp14:editId="07AEC782">
            <wp:extent cx="6002020" cy="1604645"/>
            <wp:effectExtent l="0" t="0" r="2540" b="1079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A311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点击“使用”图标进入提货</w:t>
      </w:r>
      <w:proofErr w:type="gramStart"/>
      <w:r>
        <w:rPr>
          <w:rFonts w:hint="eastAsia"/>
          <w:sz w:val="24"/>
        </w:rPr>
        <w:t>券</w:t>
      </w:r>
      <w:proofErr w:type="gramEnd"/>
      <w:r>
        <w:rPr>
          <w:rFonts w:hint="eastAsia"/>
          <w:sz w:val="24"/>
        </w:rPr>
        <w:t>材料选择界面，展示可选择材料、材料已持有数和道具持有数。</w:t>
      </w:r>
    </w:p>
    <w:p w14:paraId="3A6E8DE1" w14:textId="77777777" w:rsidR="004F3D3F" w:rsidRDefault="00000000">
      <w:r>
        <w:rPr>
          <w:noProof/>
        </w:rPr>
        <w:drawing>
          <wp:inline distT="0" distB="0" distL="114300" distR="114300" wp14:anchorId="5728756E" wp14:editId="462DE76F">
            <wp:extent cx="6013450" cy="1576705"/>
            <wp:effectExtent l="0" t="0" r="6350" b="825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CE40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未选择材料时“√”按钮置</w:t>
      </w:r>
      <w:proofErr w:type="gramStart"/>
      <w:r>
        <w:rPr>
          <w:rFonts w:hint="eastAsia"/>
          <w:sz w:val="24"/>
        </w:rPr>
        <w:t>灰无法</w:t>
      </w:r>
      <w:proofErr w:type="gramEnd"/>
      <w:r>
        <w:rPr>
          <w:rFonts w:hint="eastAsia"/>
          <w:sz w:val="24"/>
        </w:rPr>
        <w:t>点击。</w:t>
      </w:r>
    </w:p>
    <w:p w14:paraId="17063B1A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点击材料图标选择材料后，“√”按钮恢复</w:t>
      </w:r>
      <w:proofErr w:type="gramStart"/>
      <w:r>
        <w:rPr>
          <w:rFonts w:hint="eastAsia"/>
          <w:sz w:val="24"/>
        </w:rPr>
        <w:t>交互可</w:t>
      </w:r>
      <w:proofErr w:type="gramEnd"/>
      <w:r>
        <w:rPr>
          <w:rFonts w:hint="eastAsia"/>
          <w:sz w:val="24"/>
        </w:rPr>
        <w:t>点击。</w:t>
      </w:r>
    </w:p>
    <w:p w14:paraId="651623B8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”图标</w:t>
      </w:r>
      <w:proofErr w:type="gramStart"/>
      <w:r>
        <w:rPr>
          <w:rFonts w:hint="eastAsia"/>
          <w:sz w:val="24"/>
        </w:rPr>
        <w:t>若数量</w:t>
      </w:r>
      <w:proofErr w:type="gramEnd"/>
      <w:r>
        <w:rPr>
          <w:rFonts w:hint="eastAsia"/>
          <w:sz w:val="24"/>
        </w:rPr>
        <w:t>不为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则数量</w:t>
      </w:r>
      <w:r>
        <w:rPr>
          <w:rFonts w:hint="eastAsia"/>
          <w:sz w:val="24"/>
        </w:rPr>
        <w:t>-1</w:t>
      </w:r>
      <w:r>
        <w:rPr>
          <w:rFonts w:hint="eastAsia"/>
          <w:sz w:val="24"/>
        </w:rPr>
        <w:t>，</w:t>
      </w:r>
      <w:proofErr w:type="gramStart"/>
      <w:r>
        <w:rPr>
          <w:rFonts w:hint="eastAsia"/>
          <w:sz w:val="24"/>
        </w:rPr>
        <w:t>若数量</w:t>
      </w:r>
      <w:proofErr w:type="gramEnd"/>
      <w:r>
        <w:rPr>
          <w:rFonts w:hint="eastAsia"/>
          <w:sz w:val="24"/>
        </w:rPr>
        <w:t>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则取消所选材料，若所有材料都取消则“√”按钮重新置</w:t>
      </w:r>
      <w:proofErr w:type="gramStart"/>
      <w:r>
        <w:rPr>
          <w:rFonts w:hint="eastAsia"/>
          <w:sz w:val="24"/>
        </w:rPr>
        <w:t>灰无法</w:t>
      </w:r>
      <w:proofErr w:type="gramEnd"/>
      <w:r>
        <w:rPr>
          <w:rFonts w:hint="eastAsia"/>
          <w:sz w:val="24"/>
        </w:rPr>
        <w:t>点击。</w:t>
      </w:r>
    </w:p>
    <w:p w14:paraId="1D652A6E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单击材料图标数量</w:t>
      </w:r>
      <w:r>
        <w:rPr>
          <w:rFonts w:hint="eastAsia"/>
          <w:sz w:val="24"/>
        </w:rPr>
        <w:t>+1</w:t>
      </w:r>
      <w:r>
        <w:rPr>
          <w:rFonts w:hint="eastAsia"/>
          <w:sz w:val="24"/>
        </w:rPr>
        <w:t>，当将消耗的提货</w:t>
      </w:r>
      <w:proofErr w:type="gramStart"/>
      <w:r>
        <w:rPr>
          <w:rFonts w:hint="eastAsia"/>
          <w:sz w:val="24"/>
        </w:rPr>
        <w:t>券</w:t>
      </w:r>
      <w:proofErr w:type="gramEnd"/>
      <w:r>
        <w:rPr>
          <w:rFonts w:hint="eastAsia"/>
          <w:sz w:val="24"/>
        </w:rPr>
        <w:t>等于持有数时，点击材料图标数量不再</w:t>
      </w:r>
      <w:r>
        <w:rPr>
          <w:rFonts w:hint="eastAsia"/>
          <w:sz w:val="24"/>
        </w:rPr>
        <w:t>+1,</w:t>
      </w:r>
      <w:r>
        <w:rPr>
          <w:rFonts w:hint="eastAsia"/>
          <w:sz w:val="24"/>
        </w:rPr>
        <w:t>并弹出达到上限</w:t>
      </w:r>
      <w:r>
        <w:rPr>
          <w:rFonts w:hint="eastAsia"/>
          <w:sz w:val="24"/>
        </w:rPr>
        <w:t>Tip</w:t>
      </w:r>
      <w:r>
        <w:rPr>
          <w:rFonts w:hint="eastAsia"/>
          <w:sz w:val="24"/>
        </w:rPr>
        <w:t>“已达到可选上限”。</w:t>
      </w:r>
    </w:p>
    <w:p w14:paraId="4D19769B" w14:textId="77777777" w:rsidR="004F3D3F" w:rsidRDefault="00000000">
      <w:proofErr w:type="gramStart"/>
      <w:r>
        <w:rPr>
          <w:rFonts w:hint="eastAsia"/>
          <w:sz w:val="24"/>
        </w:rPr>
        <w:t>长按材料</w:t>
      </w:r>
      <w:proofErr w:type="gramEnd"/>
      <w:r>
        <w:rPr>
          <w:rFonts w:hint="eastAsia"/>
          <w:sz w:val="24"/>
        </w:rPr>
        <w:t>图标数量自动</w:t>
      </w:r>
      <w:r>
        <w:rPr>
          <w:rFonts w:hint="eastAsia"/>
          <w:sz w:val="24"/>
        </w:rPr>
        <w:t>+1</w:t>
      </w:r>
      <w:r>
        <w:rPr>
          <w:rFonts w:hint="eastAsia"/>
          <w:sz w:val="24"/>
        </w:rPr>
        <w:t>叠加，当将消耗的提货</w:t>
      </w:r>
      <w:proofErr w:type="gramStart"/>
      <w:r>
        <w:rPr>
          <w:rFonts w:hint="eastAsia"/>
          <w:sz w:val="24"/>
        </w:rPr>
        <w:t>券</w:t>
      </w:r>
      <w:proofErr w:type="gramEnd"/>
      <w:r>
        <w:rPr>
          <w:rFonts w:hint="eastAsia"/>
          <w:sz w:val="24"/>
        </w:rPr>
        <w:t>等于持有数时，</w:t>
      </w:r>
      <w:proofErr w:type="gramStart"/>
      <w:r>
        <w:rPr>
          <w:rFonts w:hint="eastAsia"/>
          <w:sz w:val="24"/>
        </w:rPr>
        <w:t>长按材料</w:t>
      </w:r>
      <w:proofErr w:type="gramEnd"/>
      <w:r>
        <w:rPr>
          <w:rFonts w:hint="eastAsia"/>
          <w:sz w:val="24"/>
        </w:rPr>
        <w:t>图标数量不再自动叠加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并弹出达到上限</w:t>
      </w:r>
      <w:r>
        <w:rPr>
          <w:rFonts w:hint="eastAsia"/>
          <w:sz w:val="24"/>
        </w:rPr>
        <w:t>Tip</w:t>
      </w:r>
      <w:r>
        <w:rPr>
          <w:rFonts w:hint="eastAsia"/>
          <w:sz w:val="24"/>
        </w:rPr>
        <w:t>“已达到可选上限”。</w:t>
      </w:r>
    </w:p>
    <w:p w14:paraId="64E7FE6F" w14:textId="77777777" w:rsidR="004F3D3F" w:rsidRDefault="00000000">
      <w:r>
        <w:rPr>
          <w:noProof/>
        </w:rPr>
        <w:drawing>
          <wp:inline distT="0" distB="0" distL="114300" distR="114300" wp14:anchorId="6A146B6F" wp14:editId="2C6A608F">
            <wp:extent cx="5982335" cy="1580515"/>
            <wp:effectExtent l="0" t="0" r="6985" b="444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D845" w14:textId="77777777" w:rsidR="004F3D3F" w:rsidRDefault="00000000">
      <w:r>
        <w:rPr>
          <w:rFonts w:hint="eastAsia"/>
          <w:sz w:val="24"/>
        </w:rPr>
        <w:t>点击“√”图标活动选择的材料。</w:t>
      </w:r>
    </w:p>
    <w:p w14:paraId="5B2D90C7" w14:textId="77777777" w:rsidR="004F3D3F" w:rsidRDefault="00000000" w:rsidP="00253BC5">
      <w:pPr>
        <w:pStyle w:val="3"/>
      </w:pPr>
      <w:bookmarkStart w:id="19" w:name="_Toc213892590"/>
      <w:r>
        <w:rPr>
          <w:rFonts w:hint="eastAsia"/>
        </w:rPr>
        <w:lastRenderedPageBreak/>
        <w:t>4.2.5</w:t>
      </w:r>
      <w:r>
        <w:rPr>
          <w:rFonts w:hint="eastAsia"/>
        </w:rPr>
        <w:t>干员特训邀请函</w:t>
      </w:r>
      <w:bookmarkEnd w:id="19"/>
    </w:p>
    <w:p w14:paraId="7E180798" w14:textId="77777777" w:rsidR="004F3D3F" w:rsidRDefault="00000000">
      <w:r>
        <w:rPr>
          <w:noProof/>
        </w:rPr>
        <w:drawing>
          <wp:inline distT="0" distB="0" distL="114300" distR="114300" wp14:anchorId="0807229F" wp14:editId="14C7EAFB">
            <wp:extent cx="5951855" cy="1586865"/>
            <wp:effectExtent l="0" t="0" r="6985" b="1333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423C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点击“使用”图标进入干员选择界面，展示可选择干员。</w:t>
      </w:r>
    </w:p>
    <w:p w14:paraId="3B41E6EB" w14:textId="77777777" w:rsidR="004F3D3F" w:rsidRDefault="00000000">
      <w:r>
        <w:rPr>
          <w:noProof/>
        </w:rPr>
        <w:drawing>
          <wp:inline distT="0" distB="0" distL="114300" distR="114300" wp14:anchorId="548E6205" wp14:editId="7553348D">
            <wp:extent cx="5996305" cy="1640840"/>
            <wp:effectExtent l="0" t="0" r="8255" b="508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873B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点击干员头像进入干员养成预览界面，展示</w:t>
      </w:r>
      <w:proofErr w:type="gramStart"/>
      <w:r>
        <w:rPr>
          <w:rFonts w:hint="eastAsia"/>
          <w:sz w:val="24"/>
        </w:rPr>
        <w:t>干员立绘变化</w:t>
      </w:r>
      <w:proofErr w:type="gramEnd"/>
      <w:r>
        <w:rPr>
          <w:rFonts w:hint="eastAsia"/>
          <w:sz w:val="24"/>
        </w:rPr>
        <w:t>、星级、名称和晋升阶段。</w:t>
      </w:r>
    </w:p>
    <w:p w14:paraId="6204D5AC" w14:textId="77777777" w:rsidR="004F3D3F" w:rsidRDefault="00000000">
      <w:r>
        <w:rPr>
          <w:noProof/>
        </w:rPr>
        <w:drawing>
          <wp:inline distT="0" distB="0" distL="114300" distR="114300" wp14:anchorId="14140427" wp14:editId="5EF01A9E">
            <wp:extent cx="5974080" cy="1602740"/>
            <wp:effectExtent l="0" t="0" r="0" b="1270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0F42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点击“查看详情”图标进入干员详细内容查看界面。</w:t>
      </w:r>
    </w:p>
    <w:p w14:paraId="280446C5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点击“√”图标干员养成完成，展示干员晋升后立绘、大职业、名称和晋升对话。</w:t>
      </w:r>
    </w:p>
    <w:p w14:paraId="471BCDB4" w14:textId="77777777" w:rsidR="004F3D3F" w:rsidRDefault="00000000" w:rsidP="00253BC5">
      <w:pPr>
        <w:pStyle w:val="3"/>
      </w:pPr>
      <w:bookmarkStart w:id="20" w:name="_Toc213892591"/>
      <w:r>
        <w:rPr>
          <w:rFonts w:hint="eastAsia"/>
        </w:rPr>
        <w:t>4.2.6</w:t>
      </w:r>
      <w:r>
        <w:rPr>
          <w:rFonts w:hint="eastAsia"/>
        </w:rPr>
        <w:t>干员技巧集使用</w:t>
      </w:r>
      <w:bookmarkEnd w:id="20"/>
    </w:p>
    <w:p w14:paraId="10AF5FF0" w14:textId="77777777" w:rsidR="004F3D3F" w:rsidRDefault="00000000">
      <w:r>
        <w:rPr>
          <w:noProof/>
        </w:rPr>
        <w:drawing>
          <wp:inline distT="0" distB="0" distL="114300" distR="114300" wp14:anchorId="3C3A000E" wp14:editId="1820FF11">
            <wp:extent cx="5915660" cy="1590040"/>
            <wp:effectExtent l="0" t="0" r="12700" b="1016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4318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点击“使用”图标进入干员选择界面，展示可选择干员。</w:t>
      </w:r>
    </w:p>
    <w:p w14:paraId="2C1ABF72" w14:textId="77777777" w:rsidR="004F3D3F" w:rsidRDefault="00000000">
      <w:r>
        <w:rPr>
          <w:noProof/>
        </w:rPr>
        <w:drawing>
          <wp:inline distT="0" distB="0" distL="114300" distR="114300" wp14:anchorId="44E5EAD2" wp14:editId="436E443E">
            <wp:extent cx="5951855" cy="1576070"/>
            <wp:effectExtent l="0" t="0" r="6985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3615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点击干员头像进入干员技能选择展示界面，展示干员技能名称、类型、回转冷却和技能效果描述。</w:t>
      </w:r>
    </w:p>
    <w:p w14:paraId="433A89E9" w14:textId="77777777" w:rsidR="004F3D3F" w:rsidRDefault="00000000">
      <w:r>
        <w:rPr>
          <w:noProof/>
        </w:rPr>
        <w:drawing>
          <wp:inline distT="0" distB="0" distL="114300" distR="114300" wp14:anchorId="783CE313" wp14:editId="52E046F6">
            <wp:extent cx="6286500" cy="1216025"/>
            <wp:effectExtent l="0" t="0" r="7620" b="317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9805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</w:t>
      </w:r>
      <w:r>
        <w:rPr>
          <w:rFonts w:hint="eastAsia"/>
          <w:sz w:val="24"/>
          <w:u w:val="single"/>
        </w:rPr>
        <w:t>晕眩</w:t>
      </w:r>
      <w:r>
        <w:rPr>
          <w:rFonts w:hint="eastAsia"/>
          <w:sz w:val="24"/>
        </w:rPr>
        <w:t>”查看技能特殊效果描述。</w:t>
      </w:r>
    </w:p>
    <w:p w14:paraId="4BD9D2A1" w14:textId="77777777" w:rsidR="004F3D3F" w:rsidRDefault="00000000">
      <w:r>
        <w:rPr>
          <w:rFonts w:hint="eastAsia"/>
          <w:sz w:val="24"/>
        </w:rPr>
        <w:t>点击“预览”图标进入技能专精预览展示界面，展示技能专精后的数值变化。</w:t>
      </w:r>
    </w:p>
    <w:p w14:paraId="7E724A05" w14:textId="77777777" w:rsidR="004F3D3F" w:rsidRDefault="00000000" w:rsidP="00253BC5">
      <w:pPr>
        <w:pStyle w:val="3"/>
      </w:pPr>
      <w:bookmarkStart w:id="21" w:name="_Toc213892592"/>
      <w:r>
        <w:rPr>
          <w:rFonts w:hint="eastAsia"/>
        </w:rPr>
        <w:t>4.2.7</w:t>
      </w:r>
      <w:r>
        <w:rPr>
          <w:rFonts w:hint="eastAsia"/>
        </w:rPr>
        <w:t>干员特训装置使用</w:t>
      </w:r>
      <w:bookmarkEnd w:id="21"/>
    </w:p>
    <w:p w14:paraId="018E925D" w14:textId="77777777" w:rsidR="004F3D3F" w:rsidRDefault="00000000">
      <w:r>
        <w:rPr>
          <w:noProof/>
        </w:rPr>
        <w:drawing>
          <wp:inline distT="0" distB="0" distL="114300" distR="114300" wp14:anchorId="010F3D56" wp14:editId="40B0CA48">
            <wp:extent cx="5975350" cy="1610995"/>
            <wp:effectExtent l="0" t="0" r="13970" b="444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A6AB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点击“使用”图标进入干员选择界面，展示可选择干员。</w:t>
      </w:r>
    </w:p>
    <w:p w14:paraId="4FB3C065" w14:textId="77777777" w:rsidR="004F3D3F" w:rsidRDefault="00000000">
      <w:r>
        <w:rPr>
          <w:noProof/>
        </w:rPr>
        <w:drawing>
          <wp:inline distT="0" distB="0" distL="114300" distR="114300" wp14:anchorId="594D1548" wp14:editId="7D364A63">
            <wp:extent cx="5952490" cy="1710690"/>
            <wp:effectExtent l="0" t="0" r="6350" b="1143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B291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点击干员头像进入</w:t>
      </w:r>
      <w:proofErr w:type="gramStart"/>
      <w:r>
        <w:rPr>
          <w:rFonts w:hint="eastAsia"/>
          <w:sz w:val="24"/>
        </w:rPr>
        <w:t>干员满级预览</w:t>
      </w:r>
      <w:proofErr w:type="gramEnd"/>
      <w:r>
        <w:rPr>
          <w:rFonts w:hint="eastAsia"/>
          <w:sz w:val="24"/>
        </w:rPr>
        <w:t>展示界面，展示</w:t>
      </w:r>
      <w:proofErr w:type="gramStart"/>
      <w:r>
        <w:rPr>
          <w:rFonts w:hint="eastAsia"/>
          <w:sz w:val="24"/>
        </w:rPr>
        <w:t>干员满级后</w:t>
      </w:r>
      <w:proofErr w:type="gramEnd"/>
      <w:r>
        <w:rPr>
          <w:rFonts w:hint="eastAsia"/>
          <w:sz w:val="24"/>
        </w:rPr>
        <w:t>的基础面板变化、等级变化。</w:t>
      </w:r>
    </w:p>
    <w:p w14:paraId="23173048" w14:textId="77777777" w:rsidR="004F3D3F" w:rsidRDefault="004F3D3F"/>
    <w:p w14:paraId="4BA3F832" w14:textId="77777777" w:rsidR="004F3D3F" w:rsidRDefault="00000000">
      <w:r>
        <w:rPr>
          <w:noProof/>
        </w:rPr>
        <w:drawing>
          <wp:inline distT="0" distB="0" distL="114300" distR="114300" wp14:anchorId="26D0B300" wp14:editId="2F6FC45E">
            <wp:extent cx="5942965" cy="1583690"/>
            <wp:effectExtent l="0" t="0" r="635" b="127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7F49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点击“√”图标干员升级完成，展示干员等级变化和基础面板变化。</w:t>
      </w:r>
    </w:p>
    <w:p w14:paraId="72A10DA6" w14:textId="77777777" w:rsidR="004F3D3F" w:rsidRDefault="00000000" w:rsidP="00253BC5">
      <w:pPr>
        <w:pStyle w:val="3"/>
      </w:pPr>
      <w:bookmarkStart w:id="22" w:name="_Toc213892593"/>
      <w:r>
        <w:rPr>
          <w:rFonts w:hint="eastAsia"/>
        </w:rPr>
        <w:t>4.2.8</w:t>
      </w:r>
      <w:r>
        <w:rPr>
          <w:rFonts w:hint="eastAsia"/>
        </w:rPr>
        <w:t>跳转</w:t>
      </w:r>
      <w:bookmarkEnd w:id="22"/>
    </w:p>
    <w:p w14:paraId="27959C82" w14:textId="77777777" w:rsidR="004F3D3F" w:rsidRDefault="00000000">
      <w:pPr>
        <w:rPr>
          <w:sz w:val="24"/>
        </w:rPr>
      </w:pPr>
      <w:r>
        <w:rPr>
          <w:rFonts w:hint="eastAsia"/>
          <w:sz w:val="24"/>
        </w:rPr>
        <w:t>获得方式包含关卡掉落、基建生产和采购中心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凭证交易所中任意一项，则显示获得方式并在同行右侧显示“跳转”图标，点击进入对应界面。</w:t>
      </w:r>
    </w:p>
    <w:p w14:paraId="31A1DCCD" w14:textId="77777777" w:rsidR="004F3D3F" w:rsidRDefault="00000000">
      <w:r>
        <w:rPr>
          <w:noProof/>
        </w:rPr>
        <w:drawing>
          <wp:inline distT="0" distB="0" distL="114300" distR="114300" wp14:anchorId="6DCD1AEB" wp14:editId="708EA23A">
            <wp:extent cx="5272405" cy="2786380"/>
            <wp:effectExtent l="0" t="0" r="635" b="25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7971" w14:textId="77777777" w:rsidR="004F3D3F" w:rsidRDefault="00000000">
      <w:r>
        <w:rPr>
          <w:rFonts w:hint="eastAsia"/>
          <w:sz w:val="24"/>
        </w:rPr>
        <w:t>若获得方式未解锁，则将“跳转”图标置灰上锁，点击弹出解锁条件</w:t>
      </w:r>
      <w:r>
        <w:rPr>
          <w:rFonts w:hint="eastAsia"/>
          <w:sz w:val="24"/>
        </w:rPr>
        <w:t>Tip</w:t>
      </w:r>
      <w:r>
        <w:rPr>
          <w:rFonts w:hint="eastAsia"/>
          <w:sz w:val="24"/>
        </w:rPr>
        <w:t>，如下图：</w:t>
      </w:r>
    </w:p>
    <w:p w14:paraId="0C5FBD25" w14:textId="77777777" w:rsidR="004F3D3F" w:rsidRDefault="00000000">
      <w:r>
        <w:rPr>
          <w:noProof/>
        </w:rPr>
        <w:drawing>
          <wp:inline distT="0" distB="0" distL="114300" distR="114300" wp14:anchorId="2AF28AD3" wp14:editId="35C48EF4">
            <wp:extent cx="5270500" cy="5854700"/>
            <wp:effectExtent l="0" t="0" r="2540" b="1270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3D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C581B0" w14:textId="77777777" w:rsidR="00E44CD1" w:rsidRDefault="00E44CD1" w:rsidP="00253BC5">
      <w:r>
        <w:separator/>
      </w:r>
    </w:p>
  </w:endnote>
  <w:endnote w:type="continuationSeparator" w:id="0">
    <w:p w14:paraId="30C546C0" w14:textId="77777777" w:rsidR="00E44CD1" w:rsidRDefault="00E44CD1" w:rsidP="00253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0EC4E5" w14:textId="77777777" w:rsidR="00E44CD1" w:rsidRDefault="00E44CD1" w:rsidP="00253BC5">
      <w:r>
        <w:separator/>
      </w:r>
    </w:p>
  </w:footnote>
  <w:footnote w:type="continuationSeparator" w:id="0">
    <w:p w14:paraId="3496AAD0" w14:textId="77777777" w:rsidR="00E44CD1" w:rsidRDefault="00E44CD1" w:rsidP="00253B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79DA5DC"/>
    <w:multiLevelType w:val="singleLevel"/>
    <w:tmpl w:val="D79DA5D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3937FB6"/>
    <w:multiLevelType w:val="singleLevel"/>
    <w:tmpl w:val="E3937FB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23829366"/>
    <w:multiLevelType w:val="singleLevel"/>
    <w:tmpl w:val="23829366"/>
    <w:lvl w:ilvl="0">
      <w:start w:val="3"/>
      <w:numFmt w:val="chineseCounting"/>
      <w:suff w:val="nothing"/>
      <w:lvlText w:val="%1．"/>
      <w:lvlJc w:val="left"/>
      <w:rPr>
        <w:rFonts w:hint="eastAsia"/>
      </w:rPr>
    </w:lvl>
  </w:abstractNum>
  <w:num w:numId="1" w16cid:durableId="392586091">
    <w:abstractNumId w:val="1"/>
  </w:num>
  <w:num w:numId="2" w16cid:durableId="1796674619">
    <w:abstractNumId w:val="0"/>
  </w:num>
  <w:num w:numId="3" w16cid:durableId="2483921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C644CDD"/>
    <w:rsid w:val="00253BC5"/>
    <w:rsid w:val="004F3D3F"/>
    <w:rsid w:val="0067685B"/>
    <w:rsid w:val="00E44CD1"/>
    <w:rsid w:val="03BC7892"/>
    <w:rsid w:val="0A616850"/>
    <w:rsid w:val="0C644CDD"/>
    <w:rsid w:val="0CE2480D"/>
    <w:rsid w:val="18F356AC"/>
    <w:rsid w:val="19E33973"/>
    <w:rsid w:val="23A27B0F"/>
    <w:rsid w:val="340053F5"/>
    <w:rsid w:val="3B497682"/>
    <w:rsid w:val="3E341ACC"/>
    <w:rsid w:val="42611755"/>
    <w:rsid w:val="4645541C"/>
    <w:rsid w:val="4CB42DC9"/>
    <w:rsid w:val="531E71EE"/>
    <w:rsid w:val="5C4750C0"/>
    <w:rsid w:val="5D9B7CED"/>
    <w:rsid w:val="69C45FA2"/>
    <w:rsid w:val="6A952778"/>
    <w:rsid w:val="743B5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F3BEA49"/>
  <w15:docId w15:val="{076FCEA8-3DB5-42F6-83B0-A172D7802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39"/>
    <w:qFormat/>
  </w:style>
  <w:style w:type="paragraph" w:customStyle="1" w:styleId="11">
    <w:name w:val="标题11"/>
    <w:basedOn w:val="a"/>
    <w:next w:val="a"/>
    <w:link w:val="11Char"/>
    <w:qFormat/>
    <w:pPr>
      <w:keepNext/>
      <w:keepLines/>
      <w:spacing w:line="360" w:lineRule="auto"/>
      <w:outlineLvl w:val="0"/>
    </w:pPr>
    <w:rPr>
      <w:rFonts w:eastAsiaTheme="majorEastAsia"/>
      <w:b/>
      <w:kern w:val="44"/>
      <w:sz w:val="32"/>
    </w:rPr>
  </w:style>
  <w:style w:type="paragraph" w:customStyle="1" w:styleId="22">
    <w:name w:val="标题22"/>
    <w:basedOn w:val="a"/>
    <w:next w:val="a"/>
    <w:link w:val="22Char"/>
    <w:pPr>
      <w:keepNext/>
      <w:keepLines/>
      <w:spacing w:line="360" w:lineRule="auto"/>
      <w:outlineLvl w:val="0"/>
    </w:pPr>
    <w:rPr>
      <w:rFonts w:eastAsiaTheme="majorEastAsia"/>
      <w:b/>
      <w:kern w:val="44"/>
      <w:sz w:val="30"/>
    </w:rPr>
  </w:style>
  <w:style w:type="paragraph" w:customStyle="1" w:styleId="33">
    <w:name w:val="标题33"/>
    <w:basedOn w:val="a"/>
    <w:next w:val="a"/>
    <w:link w:val="33Char"/>
    <w:pPr>
      <w:keepNext/>
      <w:keepLines/>
      <w:spacing w:line="360" w:lineRule="auto"/>
      <w:outlineLvl w:val="0"/>
    </w:pPr>
    <w:rPr>
      <w:rFonts w:eastAsiaTheme="majorEastAsia"/>
      <w:b/>
      <w:kern w:val="44"/>
      <w:sz w:val="28"/>
    </w:rPr>
  </w:style>
  <w:style w:type="character" w:customStyle="1" w:styleId="33Char">
    <w:name w:val="标题33 Char"/>
    <w:link w:val="33"/>
    <w:qFormat/>
    <w:rPr>
      <w:rFonts w:asciiTheme="minorHAnsi" w:eastAsiaTheme="majorEastAsia" w:hAnsiTheme="minorHAnsi" w:hint="default"/>
      <w:b/>
      <w:kern w:val="44"/>
      <w:sz w:val="28"/>
    </w:rPr>
  </w:style>
  <w:style w:type="character" w:customStyle="1" w:styleId="22Char">
    <w:name w:val="标题22 Char"/>
    <w:link w:val="22"/>
    <w:qFormat/>
    <w:rPr>
      <w:rFonts w:asciiTheme="minorHAnsi" w:eastAsiaTheme="majorEastAsia" w:hAnsiTheme="minorHAnsi"/>
      <w:b/>
      <w:kern w:val="44"/>
      <w:sz w:val="30"/>
    </w:rPr>
  </w:style>
  <w:style w:type="character" w:customStyle="1" w:styleId="11Char">
    <w:name w:val="标题11 Char"/>
    <w:link w:val="11"/>
    <w:rPr>
      <w:rFonts w:asciiTheme="minorHAnsi" w:eastAsiaTheme="majorEastAsia" w:hAnsiTheme="minorHAnsi"/>
      <w:b/>
      <w:kern w:val="44"/>
      <w:sz w:val="32"/>
    </w:rPr>
  </w:style>
  <w:style w:type="paragraph" w:styleId="a3">
    <w:name w:val="header"/>
    <w:basedOn w:val="a"/>
    <w:link w:val="a4"/>
    <w:rsid w:val="00253BC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253BC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rsid w:val="00253B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253BC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2">
    <w:name w:val="toc 2"/>
    <w:basedOn w:val="a"/>
    <w:next w:val="a"/>
    <w:autoRedefine/>
    <w:uiPriority w:val="39"/>
    <w:rsid w:val="00253BC5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253BC5"/>
    <w:pPr>
      <w:ind w:leftChars="400" w:left="840"/>
    </w:pPr>
  </w:style>
  <w:style w:type="character" w:styleId="a7">
    <w:name w:val="Hyperlink"/>
    <w:basedOn w:val="a0"/>
    <w:uiPriority w:val="99"/>
    <w:unhideWhenUsed/>
    <w:rsid w:val="00253BC5"/>
    <w:rPr>
      <w:color w:val="0026E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2190</Words>
  <Characters>2300</Characters>
  <Application>Microsoft Office Word</Application>
  <DocSecurity>0</DocSecurity>
  <Lines>176</Lines>
  <Paragraphs>204</Paragraphs>
  <ScaleCrop>false</ScaleCrop>
  <Company/>
  <LinksUpToDate>false</LinksUpToDate>
  <CharactersWithSpaces>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WPS_1631590380</dc:creator>
  <cp:lastModifiedBy>vivianne lebsack</cp:lastModifiedBy>
  <cp:revision>2</cp:revision>
  <dcterms:created xsi:type="dcterms:W3CDTF">2025-07-15T11:26:00Z</dcterms:created>
  <dcterms:modified xsi:type="dcterms:W3CDTF">2025-11-12T18:17:00Z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9F13ADA5F3DF477DA919966898973CB4_11</vt:lpwstr>
  </property>
  <property fmtid="{D5CDD505-2E9C-101B-9397-08002B2CF9AE}" pid="4" name="KSOTemplateDocerSaveRecord">
    <vt:lpwstr>eyJoZGlkIjoiMjEzZTQ4YTFmMTRmNjk1ZWJlN2VkNzNlNjRlMmEyZjgiLCJ1c2VySWQiOiIxMjcyMjIyMDA4In0=</vt:lpwstr>
  </property>
</Properties>
</file>